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845AE1" w:rsidTr="00CC5F48">
        <w:trPr>
          <w:trHeight w:val="4393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E1" w:rsidRDefault="00845AE1" w:rsidP="00CC5F48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845AE1" w:rsidTr="00CC5F48">
              <w:trPr>
                <w:trHeight w:val="3320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45AE1" w:rsidRDefault="00845AE1" w:rsidP="00CC5F48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433E0FB" wp14:editId="654AE110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04A90187" wp14:editId="62AC3BEF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5AE1" w:rsidRDefault="00845AE1" w:rsidP="00CC5F4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845AE1" w:rsidRPr="006355F5" w:rsidRDefault="00845AE1" w:rsidP="00CC5F48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845AE1" w:rsidRDefault="00845AE1" w:rsidP="00CC5F48">
                  <w:pPr>
                    <w:pStyle w:val="ConsPlusTitle"/>
                    <w:jc w:val="center"/>
                  </w:pPr>
                </w:p>
                <w:p w:rsidR="00845AE1" w:rsidRPr="00A037AE" w:rsidRDefault="00A037AE" w:rsidP="00CC5F48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="00845AE1"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845AE1" w:rsidRPr="00A037AE" w:rsidRDefault="00845AE1" w:rsidP="00CC5F48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845AE1" w:rsidRPr="00A037AE" w:rsidRDefault="00B81DD2" w:rsidP="00CC5F48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 w:rsidR="00A037AE">
                    <w:rPr>
                      <w:color w:val="FF0000"/>
                      <w:sz w:val="32"/>
                      <w:szCs w:val="32"/>
                      <w:lang w:eastAsia="en-US"/>
                    </w:rPr>
                    <w:t>1</w:t>
                  </w:r>
                  <w:bookmarkStart w:id="0" w:name="_GoBack"/>
                  <w:bookmarkEnd w:id="0"/>
                </w:p>
                <w:p w:rsidR="00845AE1" w:rsidRPr="00A037AE" w:rsidRDefault="00845AE1" w:rsidP="00CC5F48">
                  <w:pPr>
                    <w:pStyle w:val="ConsPlusTitlePage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kern w:val="36"/>
                      <w:sz w:val="28"/>
                      <w:szCs w:val="28"/>
                    </w:rPr>
                  </w:pPr>
                </w:p>
                <w:p w:rsidR="00845AE1" w:rsidRPr="00A037AE" w:rsidRDefault="00A037AE" w:rsidP="00CC5F4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32"/>
                      <w:szCs w:val="32"/>
                    </w:rPr>
                  </w:pPr>
                  <w:r w:rsidRPr="00A037AE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32"/>
                      <w:szCs w:val="32"/>
                      <w:lang w:eastAsia="ru-RU"/>
                    </w:rPr>
                    <w:t>Регистрация коллективных договоров</w:t>
                  </w:r>
                  <w:r w:rsidR="00845AE1" w:rsidRPr="00A037AE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32"/>
                      <w:szCs w:val="32"/>
                      <w:lang w:eastAsia="ru-RU"/>
                    </w:rPr>
                    <w:t>.</w:t>
                  </w:r>
                </w:p>
              </w:tc>
            </w:tr>
          </w:tbl>
          <w:p w:rsidR="00845AE1" w:rsidRDefault="00845AE1" w:rsidP="00CC5F48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45AE1" w:rsidTr="00CC5F48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D2" w:rsidRPr="001D141D" w:rsidRDefault="00A037AE" w:rsidP="00B81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Городской Управы г. Калуги от 29.12.2022 N 506-п "Об утверждении административного регламента предоставления государственной услуги </w:t>
            </w:r>
            <w:r w:rsidRPr="001D14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осуществлению уведомительной регистрации территориальных соглашений и коллективных договоров </w:t>
            </w: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муниципального образования "Город Калуга" </w:t>
            </w:r>
            <w:r w:rsidR="00B81DD2"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вступает в силу после официального опубликования (обнародования) и распространяется на правоотношения, возникшие с 01.01.2023. </w:t>
            </w:r>
          </w:p>
          <w:p w:rsidR="00B81DD2" w:rsidRPr="001D141D" w:rsidRDefault="00B81DD2" w:rsidP="00B81DD2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о порядке предоставления государственной услуги осуществляет отдел экономического прогнозирования комитета экономического развития управления экономики и имущественных отношений города Калуги, расположенный по адресу: 248000, г. Калуга, ул. </w:t>
            </w:r>
            <w:proofErr w:type="spellStart"/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Воробьевская</w:t>
            </w:r>
            <w:proofErr w:type="spellEnd"/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5, кабинет N 312. </w:t>
            </w:r>
          </w:p>
          <w:p w:rsidR="00B81DD2" w:rsidRPr="001D141D" w:rsidRDefault="00B81DD2" w:rsidP="00B81DD2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работы управления экономики и имущественных отношений города Калуги: понедельник - четверг: с 8.00 до 17.15, пятница: с 8.00 до 16.00; перерыв на обед: с 13.00 до 14.00; суббота, воскресенье - выходные дни. </w:t>
            </w:r>
          </w:p>
          <w:p w:rsidR="00B81DD2" w:rsidRPr="001D141D" w:rsidRDefault="00B81DD2" w:rsidP="00B81DD2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заявителей осуществляется в соответствии со следующим графиком: </w:t>
            </w:r>
          </w:p>
          <w:p w:rsidR="00B81DD2" w:rsidRPr="001D141D" w:rsidRDefault="00B81DD2" w:rsidP="00B81DD2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понедельник - четверг: с 8.00 до 15.00; </w:t>
            </w:r>
          </w:p>
          <w:p w:rsidR="00B81DD2" w:rsidRPr="001D141D" w:rsidRDefault="00B81DD2" w:rsidP="00B81DD2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пятница: с 8.00 до 12.00; </w:t>
            </w:r>
          </w:p>
          <w:p w:rsidR="00B81DD2" w:rsidRPr="001D141D" w:rsidRDefault="00B81DD2" w:rsidP="00B81DD2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обеденный перерыв: с 13.00 до 14.00; </w:t>
            </w:r>
          </w:p>
          <w:p w:rsidR="00B81DD2" w:rsidRPr="001D141D" w:rsidRDefault="00B81DD2" w:rsidP="00B81DD2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суббота, воскресенье - выходные дни. </w:t>
            </w:r>
          </w:p>
          <w:p w:rsidR="00B81DD2" w:rsidRPr="001D141D" w:rsidRDefault="00B81DD2" w:rsidP="00B81DD2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Контактный телефон (телефон для справок): 8(4842)70-15-52. </w:t>
            </w:r>
          </w:p>
          <w:p w:rsidR="00B81DD2" w:rsidRPr="001D141D" w:rsidRDefault="00B81DD2" w:rsidP="00B81DD2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 управления экономики и имущественных отношений города Калуги: economy@kaluga-gov.ru. </w:t>
            </w:r>
          </w:p>
          <w:p w:rsidR="00B81DD2" w:rsidRPr="001D141D" w:rsidRDefault="00B81DD2" w:rsidP="00B81DD2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Факс: 70-15-55. </w:t>
            </w:r>
          </w:p>
          <w:p w:rsidR="00B81DD2" w:rsidRPr="001D141D" w:rsidRDefault="00B81DD2" w:rsidP="00B81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Информация о порядке предоставления государственной услуги размещена на официальном сайте Городской Управы города Калуги в сети Интернет </w:t>
            </w:r>
            <w:hyperlink r:id="rId7" w:tgtFrame="_blank" w:tooltip="&lt;div class=&quot;doc www&quot;&gt;&lt;span class=&quot;aligner&quot;&gt;&lt;div class=&quot;icon listDocWWW-16&quot;&gt;&lt;/div&gt;&lt;/span&gt;https://www.kaluga-gov.ru&lt;/div&gt;" w:history="1">
              <w:r w:rsidRPr="001D141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www.kaluga-gov.ru</w:t>
              </w:r>
            </w:hyperlink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"Оказание услуг", а также в федеральной государственной информационной системе "Единый портал государственных и муниципальных услуг (функций)" и (или) региональной государственной информационной системе "Портал государственных и муниципальных услуг Калужской области". </w:t>
            </w:r>
          </w:p>
          <w:p w:rsidR="00B81DD2" w:rsidRPr="001D141D" w:rsidRDefault="00B81DD2" w:rsidP="00B81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B81DD2" w:rsidRPr="001D141D" w:rsidRDefault="00B81DD2" w:rsidP="00B81D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документа </w:t>
            </w:r>
          </w:p>
          <w:p w:rsidR="00B81DD2" w:rsidRPr="001D141D" w:rsidRDefault="00B81DD2" w:rsidP="00B81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Городской Управы г. Калуги от 29.12.2022 N 506-п </w:t>
            </w:r>
          </w:p>
          <w:p w:rsidR="00B81DD2" w:rsidRPr="00FB1EEA" w:rsidRDefault="00B81DD2" w:rsidP="00B81D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"Об утверждении административного регламента предоставления государственной услуги по осуществлению уведомительной регистрации территориальных соглашений и коллективных договоров на территории муниципального образования "Город Калуга" </w:t>
            </w:r>
          </w:p>
          <w:p w:rsidR="00845AE1" w:rsidRPr="006A14EF" w:rsidRDefault="00845AE1" w:rsidP="00CC5F48">
            <w:pPr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45AE1" w:rsidTr="00CC5F48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E1" w:rsidRDefault="00845AE1" w:rsidP="00CC5F4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45AE1" w:rsidRPr="00D52B05" w:rsidRDefault="00845AE1" w:rsidP="00CC5F4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845AE1" w:rsidRPr="00D52B05" w:rsidRDefault="00845AE1" w:rsidP="00CC5F4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845AE1" w:rsidRPr="00D52B05" w:rsidRDefault="00A037AE" w:rsidP="00CC5F4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январь, 2023</w:t>
            </w:r>
          </w:p>
          <w:p w:rsidR="00845AE1" w:rsidRDefault="00A037AE" w:rsidP="00CC5F4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8" w:history="1">
              <w:r w:rsidR="00845AE1"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845AE1" w:rsidRPr="00E051E0" w:rsidRDefault="00845AE1" w:rsidP="00845A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AE1" w:rsidRDefault="00845AE1" w:rsidP="00845AE1"/>
    <w:p w:rsidR="00845AE1" w:rsidRDefault="00845AE1" w:rsidP="00845AE1"/>
    <w:p w:rsidR="00845AE1" w:rsidRDefault="00845AE1" w:rsidP="00845AE1"/>
    <w:p w:rsidR="00845AE1" w:rsidRDefault="00845AE1" w:rsidP="00845AE1"/>
    <w:p w:rsidR="00326B82" w:rsidRDefault="00326B82"/>
    <w:sectPr w:rsidR="00326B82" w:rsidSect="005D506E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AE1"/>
    <w:rsid w:val="00326B82"/>
    <w:rsid w:val="00845AE1"/>
    <w:rsid w:val="00A037AE"/>
    <w:rsid w:val="00B8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2F948"/>
  <w15:chartTrackingRefBased/>
  <w15:docId w15:val="{BD87BFD4-8C62-4ECD-9B04-62202041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5A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845A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845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45AE1"/>
    <w:rPr>
      <w:color w:val="0000FF"/>
      <w:u w:val="single"/>
    </w:rPr>
  </w:style>
  <w:style w:type="paragraph" w:customStyle="1" w:styleId="ConsPlusTitlePage">
    <w:name w:val="ConsPlusTitlePage"/>
    <w:uiPriority w:val="99"/>
    <w:rsid w:val="00845AE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5A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5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seur.ru/kalug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kaluga-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2022-12-08T07:26:00Z</cp:lastPrinted>
  <dcterms:created xsi:type="dcterms:W3CDTF">2023-01-12T06:41:00Z</dcterms:created>
  <dcterms:modified xsi:type="dcterms:W3CDTF">2023-01-12T06:41:00Z</dcterms:modified>
</cp:coreProperties>
</file>